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E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Richland School District No. 400 in response to Request for Proposal 2026-RSD400-C2 HARDWARE, for ERate Category 2 Internal Connections, and I am familiar with the contents of the RFP and Proposal.</w:t>
      </w:r>
    </w:p>
    <w:p>
      <w:pPr>
        <w:numPr>
          <w:ilvl w:val="0"/>
          <w:numId w:val="5"/>
        </w:numPr>
      </w:pPr>
      <w:r>
        <w:rPr/>
        <w:t xml:space="preserve">I have read and am familiar with the provisions of Washington’s Public Records Act, RCW 42.56, and the Uniform Trade Secrets Act as adopted by the State of Washington, RCW 19.108. I understand that the Proposal is a public record held by a public agency and is subject to disclosure under Washington’s Public Records Act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Washington’s Public Records Act under the specifically designated sections set forth in Exhibit A or constitutes “Trade Secrets” under either Washington’s Public Records Act or the Uniform Trade Secrets Act as adopted in Washington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Washington’s Public Records Act (RCW 42.56).</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2026-RSD400-C2 HARDWARE</w:t>
    </w:r>
    <w:r>
      <w:rPr>
        <w:rStyle w:val="StyleItalic10"/>
      </w:rPr>
      <w:t xml:space="preserve"> - ERate Category 2 Internal Connections (Attachment 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FE60700"/>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9A5C89-338A-40F7-806D-EB346E7ED50C}"/>
</file>

<file path=customXml/itemProps2.xml><?xml version="1.0" encoding="utf-8"?>
<ds:datastoreItem xmlns:ds="http://schemas.openxmlformats.org/officeDocument/2006/customXml" ds:itemID="{5926412B-75C8-4CD1-AAFF-001155834A00}"/>
</file>

<file path=customXml/itemProps3.xml><?xml version="1.0" encoding="utf-8"?>
<ds:datastoreItem xmlns:ds="http://schemas.openxmlformats.org/officeDocument/2006/customXml" ds:itemID="{A572D1F4-9989-4C80-902A-701804712D4C}"/>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dc:title>
  <dc:subject/>
  <dc:creator>InterMountain ESD</dc:creator>
  <cp:keywords/>
  <dc:description/>
  <cp:lastModifiedBy>InterMountain E-rate</cp:lastModifiedBy>
  <dcterms:created xsi:type="dcterms:W3CDTF">2026-01-06T17:46:32Z</dcterms:created>
  <dcterms:modified xsi:type="dcterms:W3CDTF">2026-01-06T17:46:32Z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