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E - DISCLOSURE EXEMPTION AFFIDAVIT</w:t>
      </w:r>
    </w:p>
    <w:p/>
    <w:p>
      <w:pPr/>
      <w:r>
        <w:rPr/>
        <w:t xml:space="preserve">____________________ (Affiant), being first duly sworn under oath, and representing ____________________ [insert Proposer Name] (hereafter “Proposer”), hereby deposes and swears or affirms under penalty of perjury that:</w:t>
      </w:r>
    </w:p>
    <w:p>
      <w:pPr>
        <w:numPr>
          <w:ilvl w:val="0"/>
          <w:numId w:val="5"/>
        </w:numPr>
      </w:pPr>
      <w:r>
        <w:rPr/>
        <w:t xml:space="preserve">I am an employee of the Proposer, I have knowledge of the Request for Proposal referenced herein, and I have full authority from the Proposer to submit this affidavit and accept the responsibilities stated herein.</w:t>
      </w:r>
    </w:p>
    <w:p>
      <w:pPr>
        <w:numPr>
          <w:ilvl w:val="0"/>
          <w:numId w:val="5"/>
        </w:numPr>
      </w:pPr>
      <w:r>
        <w:rPr/>
        <w:t xml:space="preserve">I am aware that the Proposer has submitted a Proposal, dated on or about ________ [insert date] (the “Proposal”), to the North Powder School District 8J in response to Request for Proposal 2026-NORTH POWDER SD-C2, for ERate Category 2, and I am familiar with the contents of the RFP and Proposal.</w:t>
      </w:r>
    </w:p>
    <w:p>
      <w:pPr>
        <w:numPr>
          <w:ilvl w:val="0"/>
          <w:numId w:val="5"/>
        </w:numPr>
      </w:pPr>
      <w:r>
        <w:rPr/>
        <w:t xml:space="preserve">I have read and am familiar with the provisions of Oregon’s Public Records Law, Oregon Revised Statutes (“ORS”) 192.311 through 192.478, and the Uniform Trade Secrets Act as adopted by the State of Oregon, which is set forth in ORS 646.461 through ORS 646.475. I understand that the Proposal is a public record held by a public body and is subject to disclosure under the Oregon Public Records Law unless specifically exempt from disclosure under that law.</w:t>
      </w:r>
    </w:p>
    <w:p>
      <w:pPr>
        <w:numPr>
          <w:ilvl w:val="0"/>
          <w:numId w:val="5"/>
        </w:numPr>
      </w:pPr>
      <w:r>
        <w:rPr/>
        <w:t xml:space="preserve">I have reviewed the information contained in the Proposal. The Proposer believes the information listed in Exhibit A is exempt from public disclosure (collectively, the “Exempt Information”), which is incorporated herein by this reference. It is my opinion that the Exempt Information is exempt from disclosure under Oregon’s Public Records Law under the specifically designated sections as set forth in Exhibit A or constitutes “Trade Secrets” under either the Oregon Public Records Law or the Uniform Trade Secrets Act as adopted in Oregon because that information is either:</w:t>
      </w:r>
    </w:p>
    <w:p>
      <w:pPr>
        <w:numPr>
          <w:ilvl w:val="1"/>
          <w:numId w:val="5"/>
        </w:numPr>
      </w:pPr>
      <w:r>
        <w:rPr/>
        <w:t xml:space="preserve">A formula, plan, pattern, process, tool, mechanism, compound, procedure, production data, or compilation of information that:</w:t>
      </w:r>
    </w:p>
    <w:p>
      <w:pPr>
        <w:numPr>
          <w:ilvl w:val="2"/>
          <w:numId w:val="5"/>
        </w:numPr>
      </w:pPr>
      <w:r>
        <w:rPr/>
        <w:t xml:space="preserve">is not patented,</w:t>
      </w:r>
    </w:p>
    <w:p>
      <w:pPr>
        <w:numPr>
          <w:ilvl w:val="2"/>
          <w:numId w:val="5"/>
        </w:numPr>
      </w:pPr>
      <w:r>
        <w:rPr/>
        <w:t xml:space="preserve">is known only to certain individuals within the Proposer’s organization and that is used in a business the Proposer conducts,</w:t>
      </w:r>
    </w:p>
    <w:p>
      <w:pPr>
        <w:numPr>
          <w:ilvl w:val="2"/>
          <w:numId w:val="5"/>
        </w:numPr>
      </w:pPr>
      <w:r>
        <w:rPr/>
        <w:t xml:space="preserve">has actual or potential commercial value, and</w:t>
      </w:r>
    </w:p>
    <w:p>
      <w:pPr>
        <w:numPr>
          <w:ilvl w:val="2"/>
          <w:numId w:val="5"/>
        </w:numPr>
      </w:pPr>
      <w:r>
        <w:rPr/>
        <w:t xml:space="preserve">gives its user an opportunity to obtain a business advantage over competitors who do not know or use it.</w:t>
      </w:r>
    </w:p>
    <w:p>
      <w:pPr>
        <w:jc w:val="center"/>
      </w:pPr>
      <w:r>
        <w:rPr/>
        <w:t xml:space="preserve">or</w:t>
      </w:r>
    </w:p>
    <w:p>
      <w:pPr>
        <w:numPr>
          <w:ilvl w:val="1"/>
          <w:numId w:val="5"/>
        </w:numPr>
      </w:pPr>
      <w:r>
        <w:rPr/>
        <w:t xml:space="preserve">Information, including a drawing, cost data, customer list, formula, pattern, compilation, program, device, method, technique or process that:</w:t>
      </w:r>
    </w:p>
    <w:p>
      <w:pPr>
        <w:numPr>
          <w:ilvl w:val="2"/>
          <w:numId w:val="5"/>
        </w:numPr>
      </w:pPr>
      <w:r>
        <w:rPr/>
        <w:t xml:space="preserve">Derives independent economic value, actual or potential, from not being generally known to the public or to other persons who can obtain economic value from its disclosure or use; and</w:t>
      </w:r>
    </w:p>
    <w:p>
      <w:pPr>
        <w:numPr>
          <w:ilvl w:val="2"/>
          <w:numId w:val="5"/>
        </w:numPr>
      </w:pPr>
      <w:r>
        <w:rPr/>
        <w:t xml:space="preserve">Is the subject of efforts by the Proposer that are reasonable under the circumstances to maintain its secrecy.</w:t>
      </w:r>
    </w:p>
    <w:p>
      <w:pPr>
        <w:numPr>
          <w:ilvl w:val="0"/>
          <w:numId w:val="5"/>
        </w:numPr>
      </w:pPr>
      <w:r>
        <w:rPr/>
        <w:t xml:space="preserve">I understand that disclosure of the information referenced in Exhibit A may depend on official or judicial determinations made in accordance with the Public Records Law.</w:t>
      </w:r>
    </w:p>
    <w:p/>
    <w:p>
      <w:pPr>
        <w:spacing w:after="0"/>
      </w:pPr>
      <w:r>
        <w:rPr/>
        <w:t xml:space="preserve">_______________________________________________________</w:t>
      </w:r>
    </w:p>
    <w:p>
      <w:pPr/>
      <w:r>
        <w:rPr/>
        <w:t xml:space="preserve">Affiant’s Signature</w:t>
      </w:r>
    </w:p>
    <w:p>
      <w:pPr/>
      <w:r>
        <w:rPr/>
        <w:t xml:space="preserve">State of __________)</w:t>
      </w:r>
    </w:p>
    <w:p>
      <w:pPr/>
      <w:r>
        <w:rPr/>
        <w:t xml:space="preserve">		) ss:</w:t>
      </w:r>
    </w:p>
    <w:p>
      <w:pPr/>
      <w:r>
        <w:rPr/>
        <w:t xml:space="preserve">County of __________)</w:t>
      </w:r>
    </w:p>
    <w:p>
      <w:pPr/>
      <w:r>
        <w:rPr/>
        <w:t xml:space="preserve">Signed and sworn to before me on ___________ (date) by ______________________ (Affiant’s name).</w:t>
      </w:r>
    </w:p>
    <w:p/>
    <w:p>
      <w:pPr/>
      <w:r>
        <w:rPr/>
        <w:t xml:space="preserve">_______________________________________________________</w:t>
      </w:r>
    </w:p>
    <w:p>
      <w:pPr/>
      <w:r>
        <w:rPr/>
        <w:t xml:space="preserve">Notary Public for the State of _________________</w:t>
      </w:r>
    </w:p>
    <w:p>
      <w:pPr/>
      <w:r>
        <w:rPr/>
        <w:t xml:space="preserve">My Commission Expires: _________ </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2026-NORTH POWDER SD-C2</w:t>
    </w:r>
    <w:r>
      <w:rPr>
        <w:rStyle w:val="StyleItalic10"/>
      </w:rPr>
      <w:t xml:space="preserve"> - ERate Category 2 (Attachment 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6244A4B"/>
    <w:multiLevelType w:val="multilevel"/>
    <w:lvl w:ilvl="0">
      <w:start w:val="1"/>
      <w:numFmt w:val="decimal"/>
      <w:suff w:val="tab"/>
      <w:lvlText w:val="%1."/>
      <w:pPr>
        <w:tabs>
          <w:tab w:val="num" w:pos="0"/>
        </w:tabs>
        <w:ind w:left="0" w:hanging="547"/>
      </w:pPr>
      <w:rPr>
        <w:rFonts/>
      </w:rPr>
    </w:lvl>
    <w:lvl w:ilvl="1">
      <w:start w:val="1"/>
      <w:numFmt w:val="upperLetter"/>
      <w:suff w:val="tab"/>
      <w:lvlText w:val="%2."/>
      <w:pPr>
        <w:tabs>
          <w:tab w:val="num" w:pos="360"/>
        </w:tabs>
        <w:ind w:left="360" w:hanging="360"/>
      </w:pPr>
      <w:rPr>
        <w:rFonts/>
      </w:rPr>
    </w:lvl>
    <w:lvl w:ilvl="2">
      <w:start w:val="1"/>
      <w:numFmt w:val="lowerRoman"/>
      <w:suff w:val="tab"/>
      <w:lvlText w:val="%3."/>
      <w:pPr>
        <w:tabs>
          <w:tab w:val="num" w:pos="720"/>
        </w:tabs>
        <w:ind w:left="720" w:hanging="360"/>
      </w:pPr>
      <w:rPr>
        <w:rFonts/>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18"/>
    <w:rPr>
      <w:sz w:val="36"/>
      <w:szCs w:val="36"/>
      <w:b w:val="1"/>
      <w:bCs w:val="1"/>
    </w:rPr>
  </w:style>
  <w:style w:type="character">
    <w:name w:val="Style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32A760-6D48-4760-8521-DED4D5528C92}"/>
</file>

<file path=customXml/itemProps2.xml><?xml version="1.0" encoding="utf-8"?>
<ds:datastoreItem xmlns:ds="http://schemas.openxmlformats.org/officeDocument/2006/customXml" ds:itemID="{A622528F-A6F3-49DB-9EB2-466A2546B9F7}"/>
</file>

<file path=customXml/itemProps3.xml><?xml version="1.0" encoding="utf-8"?>
<ds:datastoreItem xmlns:ds="http://schemas.openxmlformats.org/officeDocument/2006/customXml" ds:itemID="{9C8F536E-02F1-4566-BA29-E640E1CA000C}"/>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dc:title>
  <dc:subject/>
  <dc:creator>InterMountain ESD</dc:creator>
  <cp:keywords/>
  <dc:description/>
  <cp:lastModifiedBy>InterMountain E-rate</cp:lastModifiedBy>
  <dcterms:created xsi:type="dcterms:W3CDTF">2025-12-22T23:34:35Z</dcterms:created>
  <dcterms:modified xsi:type="dcterms:W3CDTF">2025-12-22T23:34:35Z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