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2DC9" w14:textId="55B38A11" w:rsidR="004A48AD" w:rsidRDefault="003A2EB3">
      <w:pPr>
        <w:jc w:val="center"/>
      </w:pPr>
      <w:r>
        <w:rPr>
          <w:rStyle w:val="StyleBold18"/>
        </w:rPr>
        <w:t xml:space="preserve">AMENDMENT </w:t>
      </w:r>
      <w:r w:rsidR="00F154C8">
        <w:rPr>
          <w:rStyle w:val="StyleBold18"/>
        </w:rPr>
        <w:t>1</w:t>
      </w:r>
    </w:p>
    <w:p w14:paraId="797B09AD" w14:textId="24A0061B" w:rsidR="00F154C8" w:rsidRDefault="00F154C8" w:rsidP="00F154C8">
      <w:r>
        <w:t xml:space="preserve">The due date for proposals has been extended </w:t>
      </w:r>
      <w:r>
        <w:t>to March 7</w:t>
      </w:r>
      <w:r>
        <w:t xml:space="preserve">, 2025 at </w:t>
      </w:r>
      <w:r>
        <w:t>12</w:t>
      </w:r>
      <w:r>
        <w:t xml:space="preserve">:00pm PST. </w:t>
      </w:r>
    </w:p>
    <w:p w14:paraId="2EB95F7F" w14:textId="77777777" w:rsidR="004A48AD" w:rsidRDefault="004A48AD"/>
    <w:sectPr w:rsidR="004A48AD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B62D8" w14:textId="77777777" w:rsidR="003A2EB3" w:rsidRDefault="003A2EB3">
      <w:pPr>
        <w:spacing w:after="0" w:line="240" w:lineRule="auto"/>
      </w:pPr>
      <w:r>
        <w:separator/>
      </w:r>
    </w:p>
  </w:endnote>
  <w:endnote w:type="continuationSeparator" w:id="0">
    <w:p w14:paraId="19303EFE" w14:textId="77777777" w:rsidR="003A2EB3" w:rsidRDefault="003A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614A" w14:textId="77777777" w:rsidR="004A48AD" w:rsidRDefault="003A2EB3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F154C8"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 w:rsidR="00F154C8"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886B6" w14:textId="77777777" w:rsidR="003A2EB3" w:rsidRDefault="003A2EB3">
      <w:pPr>
        <w:spacing w:after="0" w:line="240" w:lineRule="auto"/>
      </w:pPr>
      <w:r>
        <w:separator/>
      </w:r>
    </w:p>
  </w:footnote>
  <w:footnote w:type="continuationSeparator" w:id="0">
    <w:p w14:paraId="5568C477" w14:textId="77777777" w:rsidR="003A2EB3" w:rsidRDefault="003A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F931" w14:textId="106D0ED0" w:rsidR="004A48AD" w:rsidRDefault="003A2EB3">
    <w:r>
      <w:rPr>
        <w:rStyle w:val="StyleBold10"/>
      </w:rPr>
      <w:t>RFP 2025-GLENDALE-C2-022825</w:t>
    </w:r>
    <w:r>
      <w:rPr>
        <w:rStyle w:val="StyleItalic10"/>
      </w:rPr>
      <w:t xml:space="preserve"> - Category 2 Internal Connections (Amendment </w:t>
    </w:r>
    <w:r w:rsidR="00F154C8">
      <w:rPr>
        <w:rStyle w:val="StyleItalic10"/>
      </w:rPr>
      <w:t>1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AD"/>
    <w:rsid w:val="003A2EB3"/>
    <w:rsid w:val="004A48AD"/>
    <w:rsid w:val="00B259B2"/>
    <w:rsid w:val="00F1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A025"/>
  <w15:docId w15:val="{2E16480A-7FCF-4AD2-A2C3-71D8629D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1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C8"/>
  </w:style>
  <w:style w:type="paragraph" w:styleId="Footer">
    <w:name w:val="footer"/>
    <w:basedOn w:val="Normal"/>
    <w:link w:val="FooterChar"/>
    <w:uiPriority w:val="99"/>
    <w:unhideWhenUsed/>
    <w:rsid w:val="00F1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Manager/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Jen Thul</cp:lastModifiedBy>
  <cp:revision>2</cp:revision>
  <dcterms:created xsi:type="dcterms:W3CDTF">2025-03-03T17:36:00Z</dcterms:created>
  <dcterms:modified xsi:type="dcterms:W3CDTF">2025-03-03T17:36:00Z</dcterms:modified>
  <cp:category/>
</cp:coreProperties>
</file>